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E3" w:rsidRDefault="00D17FE3" w:rsidP="00D17FE3">
      <w:r>
        <w:t>ПРАВИТЕЛЬСТВО РОССИЙСКОЙ ФЕДЕРАЦИИ</w:t>
      </w:r>
    </w:p>
    <w:p w:rsidR="00D17FE3" w:rsidRDefault="00D17FE3" w:rsidP="00D17FE3"/>
    <w:p w:rsidR="00D17FE3" w:rsidRDefault="00D17FE3" w:rsidP="00D17FE3">
      <w:r>
        <w:t xml:space="preserve">     РАСПОРЯЖЕНИЕ</w:t>
      </w:r>
    </w:p>
    <w:p w:rsidR="00D17FE3" w:rsidRDefault="00D17FE3" w:rsidP="00D17FE3"/>
    <w:p w:rsidR="00D17FE3" w:rsidRDefault="00D17FE3" w:rsidP="00D17FE3">
      <w:r>
        <w:t xml:space="preserve">     от 24 августа 2018 г. № 1747-р</w:t>
      </w:r>
    </w:p>
    <w:p w:rsidR="00D17FE3" w:rsidRDefault="00D17FE3" w:rsidP="00D17FE3"/>
    <w:p w:rsidR="00D17FE3" w:rsidRDefault="00D17FE3" w:rsidP="00D17FE3">
      <w:r>
        <w:t xml:space="preserve">     МОСКВА</w:t>
      </w:r>
    </w:p>
    <w:p w:rsidR="00D17FE3" w:rsidRDefault="00D17FE3" w:rsidP="00D17FE3"/>
    <w:p w:rsidR="00D17FE3" w:rsidRDefault="00D17FE3" w:rsidP="00D17FE3">
      <w:r>
        <w:t xml:space="preserve">     (В редакции Распоряжения Правительства Российской Федерации от 25.05.2019 №</w:t>
      </w:r>
    </w:p>
    <w:p w:rsidR="00D17FE3" w:rsidRDefault="00D17FE3" w:rsidP="00D17FE3">
      <w:r>
        <w:t>1052-р)</w:t>
      </w:r>
    </w:p>
    <w:p w:rsidR="00D17FE3" w:rsidRDefault="00D17FE3" w:rsidP="00D17FE3"/>
    <w:p w:rsidR="00D17FE3" w:rsidRDefault="00D17FE3" w:rsidP="00D17FE3">
      <w:r>
        <w:t xml:space="preserve">     Утвердить прилагаемый перечень субъектов Российской Федерации, </w:t>
      </w:r>
      <w:proofErr w:type="gramStart"/>
      <w:r>
        <w:t>в  отношении</w:t>
      </w:r>
      <w:proofErr w:type="gramEnd"/>
    </w:p>
    <w:p w:rsidR="00D17FE3" w:rsidRDefault="00D17FE3" w:rsidP="00D17FE3">
      <w:r>
        <w:t xml:space="preserve">которых в 2019 </w:t>
      </w:r>
      <w:proofErr w:type="gramStart"/>
      <w:r>
        <w:t>году  за</w:t>
      </w:r>
      <w:proofErr w:type="gramEnd"/>
      <w:r>
        <w:t xml:space="preserve"> счет бюджетных  ассигнований федерального бюджета  будет</w:t>
      </w:r>
    </w:p>
    <w:p w:rsidR="00D17FE3" w:rsidRDefault="00D17FE3" w:rsidP="00D17FE3">
      <w:r>
        <w:t xml:space="preserve">осуществляться </w:t>
      </w:r>
      <w:proofErr w:type="spellStart"/>
      <w:proofErr w:type="gramStart"/>
      <w:r>
        <w:t>софинансирование</w:t>
      </w:r>
      <w:proofErr w:type="spellEnd"/>
      <w:r>
        <w:t xml:space="preserve">  расходных</w:t>
      </w:r>
      <w:proofErr w:type="gramEnd"/>
      <w:r>
        <w:t xml:space="preserve">  обязательств  субъектов   Российской</w:t>
      </w:r>
    </w:p>
    <w:p w:rsidR="00D17FE3" w:rsidRDefault="00D17FE3" w:rsidP="00D17FE3">
      <w:proofErr w:type="gramStart"/>
      <w:r>
        <w:t>Федерации,  возникающих</w:t>
      </w:r>
      <w:proofErr w:type="gramEnd"/>
      <w:r>
        <w:t xml:space="preserve">  при   установлении  нуждающимся   в  поддержке   семьям</w:t>
      </w:r>
    </w:p>
    <w:p w:rsidR="00D17FE3" w:rsidRDefault="00D17FE3" w:rsidP="00D17FE3">
      <w:proofErr w:type="gramStart"/>
      <w:r>
        <w:t>ежемесячной  денежной</w:t>
      </w:r>
      <w:proofErr w:type="gramEnd"/>
      <w:r>
        <w:t xml:space="preserve">  выплаты,  предусмотренной  пунктом  2  Указа   Президента</w:t>
      </w:r>
    </w:p>
    <w:p w:rsidR="00D17FE3" w:rsidRDefault="00D17FE3" w:rsidP="00D17FE3">
      <w:proofErr w:type="gramStart"/>
      <w:r>
        <w:t>Российской  Федерации</w:t>
      </w:r>
      <w:proofErr w:type="gramEnd"/>
      <w:r>
        <w:t xml:space="preserve">  от  7  мая  2012  г.   </w:t>
      </w:r>
      <w:proofErr w:type="gramStart"/>
      <w:r>
        <w:t>№  606</w:t>
      </w:r>
      <w:proofErr w:type="gramEnd"/>
      <w:r>
        <w:t xml:space="preserve">  "О  мерах  по   реализации</w:t>
      </w:r>
    </w:p>
    <w:p w:rsidR="00D17FE3" w:rsidRDefault="00D17FE3" w:rsidP="00D17FE3">
      <w:r>
        <w:t>демографической политики Российской Федерации".</w:t>
      </w:r>
    </w:p>
    <w:p w:rsidR="00D17FE3" w:rsidRDefault="00D17FE3" w:rsidP="00D17FE3"/>
    <w:p w:rsidR="00D17FE3" w:rsidRDefault="00D17FE3" w:rsidP="00D17FE3">
      <w:r>
        <w:t xml:space="preserve">     Председатель Правительства</w:t>
      </w:r>
    </w:p>
    <w:p w:rsidR="00D17FE3" w:rsidRDefault="00D17FE3" w:rsidP="00D17FE3"/>
    <w:p w:rsidR="00D17FE3" w:rsidRDefault="00D17FE3" w:rsidP="00D17FE3">
      <w:r>
        <w:t xml:space="preserve">     Российской Федерации                               </w:t>
      </w:r>
      <w:proofErr w:type="spellStart"/>
      <w:r>
        <w:t>Д.Медведев</w:t>
      </w:r>
      <w:proofErr w:type="spellEnd"/>
    </w:p>
    <w:p w:rsidR="00D17FE3" w:rsidRDefault="00D17FE3" w:rsidP="00D17FE3"/>
    <w:p w:rsidR="00D17FE3" w:rsidRDefault="00D17FE3" w:rsidP="00D17FE3">
      <w:r>
        <w:t xml:space="preserve">     УТВЕРЖДЕН</w:t>
      </w:r>
    </w:p>
    <w:p w:rsidR="00D17FE3" w:rsidRDefault="00D17FE3" w:rsidP="00D17FE3">
      <w:r>
        <w:t>распоряжением Правительства</w:t>
      </w:r>
    </w:p>
    <w:p w:rsidR="00D17FE3" w:rsidRDefault="00D17FE3" w:rsidP="00D17FE3">
      <w:r>
        <w:t>Российской Федерации</w:t>
      </w:r>
    </w:p>
    <w:p w:rsidR="00D17FE3" w:rsidRDefault="00D17FE3" w:rsidP="00D17FE3">
      <w:r>
        <w:t>от 24 августа 2018 г. № 1747-р</w:t>
      </w:r>
    </w:p>
    <w:p w:rsidR="00D17FE3" w:rsidRDefault="00D17FE3" w:rsidP="00D17FE3"/>
    <w:p w:rsidR="00D17FE3" w:rsidRDefault="00D17FE3" w:rsidP="00D17FE3">
      <w:r>
        <w:t xml:space="preserve">     ПЕРЕЧЕНЬ</w:t>
      </w:r>
    </w:p>
    <w:p w:rsidR="00D17FE3" w:rsidRDefault="00D17FE3" w:rsidP="00D17FE3">
      <w:r>
        <w:t xml:space="preserve">субъектов </w:t>
      </w:r>
      <w:proofErr w:type="gramStart"/>
      <w:r>
        <w:t>Российской  Федерации</w:t>
      </w:r>
      <w:proofErr w:type="gramEnd"/>
      <w:r>
        <w:t>,  в  отношении  которых  в  2019  году  за  счет</w:t>
      </w:r>
    </w:p>
    <w:p w:rsidR="00D17FE3" w:rsidRDefault="00D17FE3" w:rsidP="00D17FE3">
      <w:r>
        <w:t>бюджетных    ассигнований    федерального    бюджета    будет     осуществляться</w:t>
      </w:r>
    </w:p>
    <w:p w:rsidR="00D17FE3" w:rsidRDefault="00D17FE3" w:rsidP="00D17FE3">
      <w:proofErr w:type="spellStart"/>
      <w:proofErr w:type="gramStart"/>
      <w:r>
        <w:t>софинансирование</w:t>
      </w:r>
      <w:proofErr w:type="spellEnd"/>
      <w:r>
        <w:t xml:space="preserve">  расходных</w:t>
      </w:r>
      <w:proofErr w:type="gramEnd"/>
      <w:r>
        <w:t xml:space="preserve">   обязательств   субъектов   Российской   Федерации,</w:t>
      </w:r>
    </w:p>
    <w:p w:rsidR="00D17FE3" w:rsidRDefault="00D17FE3" w:rsidP="00D17FE3">
      <w:r>
        <w:lastRenderedPageBreak/>
        <w:t>возникающих при установлении нуждающимся в поддержке семьям ежемесячной денежной</w:t>
      </w:r>
    </w:p>
    <w:p w:rsidR="00D17FE3" w:rsidRDefault="00D17FE3" w:rsidP="00D17FE3">
      <w:r>
        <w:t xml:space="preserve">выплаты, предусмотренной пунктом </w:t>
      </w:r>
      <w:proofErr w:type="gramStart"/>
      <w:r>
        <w:t>2  Указа</w:t>
      </w:r>
      <w:proofErr w:type="gramEnd"/>
      <w:r>
        <w:t xml:space="preserve"> Президента Российской  Федерации от  7</w:t>
      </w:r>
    </w:p>
    <w:p w:rsidR="00D17FE3" w:rsidRDefault="00D17FE3" w:rsidP="00D17FE3">
      <w:r>
        <w:t>мая 2012 г.  № 606 "</w:t>
      </w:r>
      <w:proofErr w:type="gramStart"/>
      <w:r>
        <w:t>О  мерах</w:t>
      </w:r>
      <w:proofErr w:type="gramEnd"/>
      <w:r>
        <w:t xml:space="preserve"> по реализации  демографической политики  Российской</w:t>
      </w:r>
    </w:p>
    <w:p w:rsidR="00D17FE3" w:rsidRDefault="00D17FE3" w:rsidP="00D17FE3">
      <w:r>
        <w:t>Федерации"</w:t>
      </w:r>
    </w:p>
    <w:p w:rsidR="00D17FE3" w:rsidRDefault="00D17FE3" w:rsidP="00D17FE3"/>
    <w:p w:rsidR="00D17FE3" w:rsidRDefault="00D17FE3" w:rsidP="00D17FE3">
      <w:r>
        <w:t xml:space="preserve">     (В редакции Распоряжения Правительства Российской Федерации от 25.05.2019 №</w:t>
      </w:r>
    </w:p>
    <w:p w:rsidR="00D17FE3" w:rsidRDefault="00D17FE3" w:rsidP="00D17FE3">
      <w:r>
        <w:t>1052-р)</w:t>
      </w:r>
    </w:p>
    <w:p w:rsidR="00D17FE3" w:rsidRDefault="00D17FE3" w:rsidP="00D17FE3"/>
    <w:p w:rsidR="00D17FE3" w:rsidRDefault="00D17FE3" w:rsidP="00D17FE3">
      <w:r>
        <w:t xml:space="preserve">     Республика Башкортостан</w:t>
      </w:r>
    </w:p>
    <w:p w:rsidR="00D17FE3" w:rsidRDefault="00D17FE3" w:rsidP="00D17FE3"/>
    <w:p w:rsidR="00D17FE3" w:rsidRDefault="00D17FE3" w:rsidP="00D17FE3">
      <w:r>
        <w:t xml:space="preserve">     Республика </w:t>
      </w:r>
      <w:proofErr w:type="gramStart"/>
      <w:r>
        <w:t>Бурятия  (</w:t>
      </w:r>
      <w:proofErr w:type="gramEnd"/>
      <w:r>
        <w:t>Дополнен   -  Распоряжение  Правительства   Российской</w:t>
      </w:r>
    </w:p>
    <w:p w:rsidR="00D17FE3" w:rsidRDefault="00D17FE3" w:rsidP="00D17FE3">
      <w:r>
        <w:t>Федерации от 25.05.2019 № 1052-р)</w:t>
      </w:r>
    </w:p>
    <w:p w:rsidR="00D17FE3" w:rsidRDefault="00D17FE3" w:rsidP="00D17FE3"/>
    <w:p w:rsidR="00D17FE3" w:rsidRDefault="00D17FE3" w:rsidP="00D17FE3">
      <w:r>
        <w:t xml:space="preserve">     Карачаево-Черкесская Республика</w:t>
      </w:r>
    </w:p>
    <w:p w:rsidR="00D17FE3" w:rsidRDefault="00D17FE3" w:rsidP="00D17FE3"/>
    <w:p w:rsidR="00D17FE3" w:rsidRDefault="00D17FE3" w:rsidP="00D17FE3">
      <w:r>
        <w:t xml:space="preserve">     Республика Калмыкия</w:t>
      </w:r>
    </w:p>
    <w:p w:rsidR="00D17FE3" w:rsidRDefault="00D17FE3" w:rsidP="00D17FE3"/>
    <w:p w:rsidR="00D17FE3" w:rsidRDefault="00D17FE3" w:rsidP="00D17FE3">
      <w:r>
        <w:t xml:space="preserve">     Республика Карелия</w:t>
      </w:r>
    </w:p>
    <w:p w:rsidR="00D17FE3" w:rsidRDefault="00D17FE3" w:rsidP="00D17FE3"/>
    <w:p w:rsidR="00D17FE3" w:rsidRDefault="00D17FE3" w:rsidP="00D17FE3">
      <w:r>
        <w:t xml:space="preserve">     Республика Коми</w:t>
      </w:r>
    </w:p>
    <w:p w:rsidR="00D17FE3" w:rsidRDefault="00D17FE3" w:rsidP="00D17FE3"/>
    <w:p w:rsidR="00D17FE3" w:rsidRDefault="00D17FE3" w:rsidP="00D17FE3">
      <w:r>
        <w:t xml:space="preserve">     Республика Крым</w:t>
      </w:r>
    </w:p>
    <w:p w:rsidR="00D17FE3" w:rsidRDefault="00D17FE3" w:rsidP="00D17FE3"/>
    <w:p w:rsidR="00D17FE3" w:rsidRDefault="00D17FE3" w:rsidP="00D17FE3">
      <w:r>
        <w:t xml:space="preserve">     Республика Марий Эл</w:t>
      </w:r>
    </w:p>
    <w:p w:rsidR="00D17FE3" w:rsidRDefault="00D17FE3" w:rsidP="00D17FE3"/>
    <w:p w:rsidR="00D17FE3" w:rsidRDefault="00D17FE3" w:rsidP="00D17FE3">
      <w:r>
        <w:t xml:space="preserve">     Республика Мордовия</w:t>
      </w:r>
    </w:p>
    <w:p w:rsidR="00D17FE3" w:rsidRDefault="00D17FE3" w:rsidP="00D17FE3"/>
    <w:p w:rsidR="00D17FE3" w:rsidRDefault="00D17FE3" w:rsidP="00D17FE3">
      <w:r>
        <w:t xml:space="preserve">     Республика Саха (Якутия) (</w:t>
      </w:r>
      <w:proofErr w:type="gramStart"/>
      <w:r>
        <w:t>Дополнен  -</w:t>
      </w:r>
      <w:proofErr w:type="gramEnd"/>
      <w:r>
        <w:t xml:space="preserve"> Распоряжение Правительства Российской</w:t>
      </w:r>
    </w:p>
    <w:p w:rsidR="00D17FE3" w:rsidRDefault="00D17FE3" w:rsidP="00D17FE3">
      <w:r>
        <w:t>Федерации от 25.05.2019 № 1052-р)</w:t>
      </w:r>
    </w:p>
    <w:p w:rsidR="00D17FE3" w:rsidRDefault="00D17FE3" w:rsidP="00D17FE3"/>
    <w:p w:rsidR="00D17FE3" w:rsidRDefault="00D17FE3" w:rsidP="00D17FE3">
      <w:r>
        <w:t xml:space="preserve">     Республика Северная Осетия - Алания</w:t>
      </w:r>
    </w:p>
    <w:p w:rsidR="00D17FE3" w:rsidRDefault="00D17FE3" w:rsidP="00D17FE3"/>
    <w:p w:rsidR="00D17FE3" w:rsidRDefault="00D17FE3" w:rsidP="00D17FE3">
      <w:r>
        <w:lastRenderedPageBreak/>
        <w:t xml:space="preserve">     Удмуртская Республика</w:t>
      </w:r>
    </w:p>
    <w:p w:rsidR="00D17FE3" w:rsidRDefault="00D17FE3" w:rsidP="00D17FE3"/>
    <w:p w:rsidR="00D17FE3" w:rsidRDefault="00D17FE3" w:rsidP="00D17FE3">
      <w:r>
        <w:t xml:space="preserve">     Чувашская Республика</w:t>
      </w:r>
    </w:p>
    <w:p w:rsidR="00D17FE3" w:rsidRDefault="00D17FE3" w:rsidP="00D17FE3"/>
    <w:p w:rsidR="00D17FE3" w:rsidRDefault="00D17FE3" w:rsidP="00D17FE3">
      <w:r>
        <w:t xml:space="preserve">     Алтайский край</w:t>
      </w:r>
    </w:p>
    <w:p w:rsidR="00D17FE3" w:rsidRDefault="00D17FE3" w:rsidP="00D17FE3"/>
    <w:p w:rsidR="00D17FE3" w:rsidRDefault="00D17FE3" w:rsidP="00D17FE3">
      <w:r>
        <w:t xml:space="preserve">     Забайкальский край</w:t>
      </w:r>
    </w:p>
    <w:p w:rsidR="00D17FE3" w:rsidRDefault="00D17FE3" w:rsidP="00D17FE3"/>
    <w:p w:rsidR="00D17FE3" w:rsidRDefault="00D17FE3" w:rsidP="00D17FE3">
      <w:r>
        <w:t xml:space="preserve">     Камчатский край</w:t>
      </w:r>
    </w:p>
    <w:p w:rsidR="00D17FE3" w:rsidRDefault="00D17FE3" w:rsidP="00D17FE3"/>
    <w:p w:rsidR="00D17FE3" w:rsidRDefault="00D17FE3" w:rsidP="00D17FE3">
      <w:r>
        <w:t xml:space="preserve">     Пермский край</w:t>
      </w:r>
    </w:p>
    <w:p w:rsidR="00D17FE3" w:rsidRDefault="00D17FE3" w:rsidP="00D17FE3"/>
    <w:p w:rsidR="00D17FE3" w:rsidRDefault="00D17FE3" w:rsidP="00D17FE3">
      <w:r>
        <w:t xml:space="preserve">     Приморский край</w:t>
      </w:r>
    </w:p>
    <w:p w:rsidR="00D17FE3" w:rsidRDefault="00D17FE3" w:rsidP="00D17FE3"/>
    <w:p w:rsidR="00D17FE3" w:rsidRDefault="00D17FE3" w:rsidP="00D17FE3">
      <w:r>
        <w:t xml:space="preserve">     Ставропольский край</w:t>
      </w:r>
    </w:p>
    <w:p w:rsidR="00D17FE3" w:rsidRDefault="00D17FE3" w:rsidP="00D17FE3"/>
    <w:p w:rsidR="00D17FE3" w:rsidRDefault="00D17FE3" w:rsidP="00D17FE3">
      <w:r>
        <w:t xml:space="preserve">     Хабаровский край</w:t>
      </w:r>
    </w:p>
    <w:p w:rsidR="00D17FE3" w:rsidRDefault="00D17FE3" w:rsidP="00D17FE3"/>
    <w:p w:rsidR="00D17FE3" w:rsidRDefault="00D17FE3" w:rsidP="00D17FE3">
      <w:r>
        <w:t xml:space="preserve">     Амурская область</w:t>
      </w:r>
    </w:p>
    <w:p w:rsidR="00D17FE3" w:rsidRDefault="00D17FE3" w:rsidP="00D17FE3"/>
    <w:p w:rsidR="00D17FE3" w:rsidRDefault="00D17FE3" w:rsidP="00D17FE3">
      <w:r>
        <w:t xml:space="preserve">     Архангельская область</w:t>
      </w:r>
    </w:p>
    <w:p w:rsidR="00D17FE3" w:rsidRDefault="00D17FE3" w:rsidP="00D17FE3"/>
    <w:p w:rsidR="00D17FE3" w:rsidRDefault="00D17FE3" w:rsidP="00D17FE3">
      <w:r>
        <w:t xml:space="preserve">     Астраханская область</w:t>
      </w:r>
    </w:p>
    <w:p w:rsidR="00D17FE3" w:rsidRDefault="00D17FE3" w:rsidP="00D17FE3"/>
    <w:p w:rsidR="00D17FE3" w:rsidRDefault="00D17FE3" w:rsidP="00D17FE3">
      <w:r>
        <w:t xml:space="preserve">     Белгородская область</w:t>
      </w:r>
    </w:p>
    <w:p w:rsidR="00D17FE3" w:rsidRDefault="00D17FE3" w:rsidP="00D17FE3"/>
    <w:p w:rsidR="00D17FE3" w:rsidRDefault="00D17FE3" w:rsidP="00D17FE3">
      <w:r>
        <w:t xml:space="preserve">     Брянская область</w:t>
      </w:r>
    </w:p>
    <w:p w:rsidR="00D17FE3" w:rsidRDefault="00D17FE3" w:rsidP="00D17FE3"/>
    <w:p w:rsidR="00D17FE3" w:rsidRDefault="00D17FE3" w:rsidP="00D17FE3">
      <w:r>
        <w:t xml:space="preserve">     Владимирская область</w:t>
      </w:r>
    </w:p>
    <w:p w:rsidR="00D17FE3" w:rsidRDefault="00D17FE3" w:rsidP="00D17FE3"/>
    <w:p w:rsidR="00D17FE3" w:rsidRDefault="00D17FE3" w:rsidP="00D17FE3">
      <w:r>
        <w:t xml:space="preserve">     Волгоградская область</w:t>
      </w:r>
    </w:p>
    <w:p w:rsidR="00D17FE3" w:rsidRDefault="00D17FE3" w:rsidP="00D17FE3"/>
    <w:p w:rsidR="00D17FE3" w:rsidRDefault="00D17FE3" w:rsidP="00D17FE3">
      <w:r>
        <w:lastRenderedPageBreak/>
        <w:t xml:space="preserve">     Вологодская область</w:t>
      </w:r>
    </w:p>
    <w:p w:rsidR="00D17FE3" w:rsidRDefault="00D17FE3" w:rsidP="00D17FE3"/>
    <w:p w:rsidR="00D17FE3" w:rsidRDefault="00D17FE3" w:rsidP="00D17FE3">
      <w:r>
        <w:t xml:space="preserve">     Воронежская область</w:t>
      </w:r>
    </w:p>
    <w:p w:rsidR="00D17FE3" w:rsidRDefault="00D17FE3" w:rsidP="00D17FE3"/>
    <w:p w:rsidR="00D17FE3" w:rsidRDefault="00D17FE3" w:rsidP="00D17FE3">
      <w:r>
        <w:t xml:space="preserve">     Ивановская область</w:t>
      </w:r>
    </w:p>
    <w:p w:rsidR="00D17FE3" w:rsidRDefault="00D17FE3" w:rsidP="00D17FE3"/>
    <w:p w:rsidR="00D17FE3" w:rsidRDefault="00D17FE3" w:rsidP="00D17FE3">
      <w:r>
        <w:t xml:space="preserve">     Иркутская область</w:t>
      </w:r>
    </w:p>
    <w:p w:rsidR="00D17FE3" w:rsidRDefault="00D17FE3" w:rsidP="00D17FE3"/>
    <w:p w:rsidR="00D17FE3" w:rsidRDefault="00D17FE3" w:rsidP="00D17FE3">
      <w:r>
        <w:t xml:space="preserve">     Калининградская область</w:t>
      </w:r>
    </w:p>
    <w:p w:rsidR="00D17FE3" w:rsidRDefault="00D17FE3" w:rsidP="00D17FE3"/>
    <w:p w:rsidR="00D17FE3" w:rsidRDefault="00D17FE3" w:rsidP="00D17FE3">
      <w:r>
        <w:t xml:space="preserve">     Калужская область</w:t>
      </w:r>
    </w:p>
    <w:p w:rsidR="00D17FE3" w:rsidRDefault="00D17FE3" w:rsidP="00D17FE3"/>
    <w:p w:rsidR="00D17FE3" w:rsidRDefault="00D17FE3" w:rsidP="00D17FE3">
      <w:r>
        <w:t xml:space="preserve">     Кемеровская область</w:t>
      </w:r>
    </w:p>
    <w:p w:rsidR="00D17FE3" w:rsidRDefault="00D17FE3" w:rsidP="00D17FE3"/>
    <w:p w:rsidR="00D17FE3" w:rsidRDefault="00D17FE3" w:rsidP="00D17FE3">
      <w:r>
        <w:t xml:space="preserve">     Кировская область</w:t>
      </w:r>
    </w:p>
    <w:p w:rsidR="00D17FE3" w:rsidRDefault="00D17FE3" w:rsidP="00D17FE3"/>
    <w:p w:rsidR="00D17FE3" w:rsidRDefault="00D17FE3" w:rsidP="00D17FE3">
      <w:r>
        <w:t xml:space="preserve">     Костромская область</w:t>
      </w:r>
    </w:p>
    <w:p w:rsidR="00D17FE3" w:rsidRDefault="00D17FE3" w:rsidP="00D17FE3"/>
    <w:p w:rsidR="00D17FE3" w:rsidRDefault="00D17FE3" w:rsidP="00D17FE3">
      <w:r>
        <w:t xml:space="preserve">     Курганская область</w:t>
      </w:r>
    </w:p>
    <w:p w:rsidR="00D17FE3" w:rsidRDefault="00D17FE3" w:rsidP="00D17FE3"/>
    <w:p w:rsidR="00D17FE3" w:rsidRDefault="00D17FE3" w:rsidP="00D17FE3">
      <w:r>
        <w:t xml:space="preserve">     Курская область</w:t>
      </w:r>
    </w:p>
    <w:p w:rsidR="00D17FE3" w:rsidRDefault="00D17FE3" w:rsidP="00D17FE3"/>
    <w:p w:rsidR="00D17FE3" w:rsidRDefault="00D17FE3" w:rsidP="00D17FE3">
      <w:r>
        <w:t xml:space="preserve">     Ленинградская область</w:t>
      </w:r>
    </w:p>
    <w:p w:rsidR="00D17FE3" w:rsidRDefault="00D17FE3" w:rsidP="00D17FE3"/>
    <w:p w:rsidR="00D17FE3" w:rsidRDefault="00D17FE3" w:rsidP="00D17FE3">
      <w:r>
        <w:t xml:space="preserve">     Липецкая область</w:t>
      </w:r>
    </w:p>
    <w:p w:rsidR="00D17FE3" w:rsidRDefault="00D17FE3" w:rsidP="00D17FE3"/>
    <w:p w:rsidR="00D17FE3" w:rsidRDefault="00D17FE3" w:rsidP="00D17FE3">
      <w:r>
        <w:t xml:space="preserve">     Магаданская область</w:t>
      </w:r>
    </w:p>
    <w:p w:rsidR="00D17FE3" w:rsidRDefault="00D17FE3" w:rsidP="00D17FE3"/>
    <w:p w:rsidR="00D17FE3" w:rsidRDefault="00D17FE3" w:rsidP="00D17FE3">
      <w:r>
        <w:t xml:space="preserve">     Мурманская область</w:t>
      </w:r>
    </w:p>
    <w:p w:rsidR="00D17FE3" w:rsidRDefault="00D17FE3" w:rsidP="00D17FE3"/>
    <w:p w:rsidR="00D17FE3" w:rsidRDefault="00D17FE3" w:rsidP="00D17FE3">
      <w:r>
        <w:t xml:space="preserve">     Нижегородская область</w:t>
      </w:r>
    </w:p>
    <w:p w:rsidR="00D17FE3" w:rsidRDefault="00D17FE3" w:rsidP="00D17FE3"/>
    <w:p w:rsidR="00D17FE3" w:rsidRDefault="00D17FE3" w:rsidP="00D17FE3">
      <w:r>
        <w:lastRenderedPageBreak/>
        <w:t xml:space="preserve">     Новгородская область</w:t>
      </w:r>
    </w:p>
    <w:p w:rsidR="00D17FE3" w:rsidRDefault="00D17FE3" w:rsidP="00D17FE3"/>
    <w:p w:rsidR="00D17FE3" w:rsidRDefault="00D17FE3" w:rsidP="00D17FE3">
      <w:r>
        <w:t xml:space="preserve">     Омская область</w:t>
      </w:r>
    </w:p>
    <w:p w:rsidR="00D17FE3" w:rsidRDefault="00D17FE3" w:rsidP="00D17FE3"/>
    <w:p w:rsidR="00D17FE3" w:rsidRDefault="00D17FE3" w:rsidP="00D17FE3">
      <w:r>
        <w:t xml:space="preserve">     Оренбургская область</w:t>
      </w:r>
    </w:p>
    <w:p w:rsidR="00D17FE3" w:rsidRDefault="00D17FE3" w:rsidP="00D17FE3"/>
    <w:p w:rsidR="00D17FE3" w:rsidRDefault="00D17FE3" w:rsidP="00D17FE3">
      <w:r>
        <w:t xml:space="preserve">     Орловская область</w:t>
      </w:r>
    </w:p>
    <w:p w:rsidR="00D17FE3" w:rsidRDefault="00D17FE3" w:rsidP="00D17FE3"/>
    <w:p w:rsidR="00D17FE3" w:rsidRDefault="00D17FE3" w:rsidP="00D17FE3">
      <w:r>
        <w:t xml:space="preserve">     Пензенская область</w:t>
      </w:r>
    </w:p>
    <w:p w:rsidR="00D17FE3" w:rsidRDefault="00D17FE3" w:rsidP="00D17FE3"/>
    <w:p w:rsidR="00D17FE3" w:rsidRDefault="00D17FE3" w:rsidP="00D17FE3">
      <w:r>
        <w:t xml:space="preserve">     Псковская область</w:t>
      </w:r>
    </w:p>
    <w:p w:rsidR="00D17FE3" w:rsidRDefault="00D17FE3" w:rsidP="00D17FE3"/>
    <w:p w:rsidR="00D17FE3" w:rsidRDefault="00D17FE3" w:rsidP="00D17FE3">
      <w:r>
        <w:t xml:space="preserve">     Ростовская область</w:t>
      </w:r>
    </w:p>
    <w:p w:rsidR="00D17FE3" w:rsidRDefault="00D17FE3" w:rsidP="00D17FE3"/>
    <w:p w:rsidR="00D17FE3" w:rsidRDefault="00D17FE3" w:rsidP="00D17FE3">
      <w:r>
        <w:t xml:space="preserve">     Рязанская область</w:t>
      </w:r>
    </w:p>
    <w:p w:rsidR="00D17FE3" w:rsidRDefault="00D17FE3" w:rsidP="00D17FE3"/>
    <w:p w:rsidR="00D17FE3" w:rsidRDefault="00D17FE3" w:rsidP="00D17FE3">
      <w:r>
        <w:t xml:space="preserve">     Самарская область</w:t>
      </w:r>
    </w:p>
    <w:p w:rsidR="00D17FE3" w:rsidRDefault="00D17FE3" w:rsidP="00D17FE3"/>
    <w:p w:rsidR="00D17FE3" w:rsidRDefault="00D17FE3" w:rsidP="00D17FE3">
      <w:r>
        <w:t xml:space="preserve">     Саратовская область</w:t>
      </w:r>
    </w:p>
    <w:p w:rsidR="00D17FE3" w:rsidRDefault="00D17FE3" w:rsidP="00D17FE3"/>
    <w:p w:rsidR="00D17FE3" w:rsidRDefault="00D17FE3" w:rsidP="00D17FE3">
      <w:r>
        <w:t xml:space="preserve">     Сахалинская область</w:t>
      </w:r>
    </w:p>
    <w:p w:rsidR="00D17FE3" w:rsidRDefault="00D17FE3" w:rsidP="00D17FE3"/>
    <w:p w:rsidR="00D17FE3" w:rsidRDefault="00D17FE3" w:rsidP="00D17FE3">
      <w:r>
        <w:t xml:space="preserve">     Свердловская область</w:t>
      </w:r>
    </w:p>
    <w:p w:rsidR="00D17FE3" w:rsidRDefault="00D17FE3" w:rsidP="00D17FE3"/>
    <w:p w:rsidR="00D17FE3" w:rsidRDefault="00D17FE3" w:rsidP="00D17FE3">
      <w:r>
        <w:t xml:space="preserve">     Смоленская область</w:t>
      </w:r>
    </w:p>
    <w:p w:rsidR="00D17FE3" w:rsidRDefault="00D17FE3" w:rsidP="00D17FE3"/>
    <w:p w:rsidR="00D17FE3" w:rsidRDefault="00D17FE3" w:rsidP="00D17FE3">
      <w:r>
        <w:t xml:space="preserve">     Тамбовская область</w:t>
      </w:r>
    </w:p>
    <w:p w:rsidR="00D17FE3" w:rsidRDefault="00D17FE3" w:rsidP="00D17FE3"/>
    <w:p w:rsidR="00D17FE3" w:rsidRDefault="00D17FE3" w:rsidP="00D17FE3">
      <w:r>
        <w:t xml:space="preserve">     Тверская область</w:t>
      </w:r>
    </w:p>
    <w:p w:rsidR="00D17FE3" w:rsidRDefault="00D17FE3" w:rsidP="00D17FE3"/>
    <w:p w:rsidR="00D17FE3" w:rsidRDefault="00D17FE3" w:rsidP="00D17FE3">
      <w:r>
        <w:t xml:space="preserve">     Тульская область</w:t>
      </w:r>
    </w:p>
    <w:p w:rsidR="00D17FE3" w:rsidRDefault="00D17FE3" w:rsidP="00D17FE3"/>
    <w:p w:rsidR="00D17FE3" w:rsidRDefault="00D17FE3" w:rsidP="00D17FE3">
      <w:r>
        <w:lastRenderedPageBreak/>
        <w:t xml:space="preserve">     Ульяновская область</w:t>
      </w:r>
    </w:p>
    <w:p w:rsidR="00D17FE3" w:rsidRDefault="00D17FE3" w:rsidP="00D17FE3"/>
    <w:p w:rsidR="00D17FE3" w:rsidRDefault="00D17FE3" w:rsidP="00D17FE3">
      <w:r>
        <w:t xml:space="preserve">     Челябинская область</w:t>
      </w:r>
    </w:p>
    <w:p w:rsidR="00D17FE3" w:rsidRDefault="00D17FE3" w:rsidP="00D17FE3"/>
    <w:p w:rsidR="00D17FE3" w:rsidRDefault="00D17FE3" w:rsidP="00D17FE3">
      <w:r>
        <w:t xml:space="preserve">     Ярославская область</w:t>
      </w:r>
    </w:p>
    <w:p w:rsidR="00D17FE3" w:rsidRDefault="00D17FE3" w:rsidP="00D17FE3"/>
    <w:p w:rsidR="00D17FE3" w:rsidRDefault="00D17FE3" w:rsidP="00D17FE3">
      <w:r>
        <w:t xml:space="preserve">     Еврейская автономная область</w:t>
      </w:r>
    </w:p>
    <w:p w:rsidR="00D17FE3" w:rsidRDefault="00D17FE3" w:rsidP="00D17FE3"/>
    <w:p w:rsidR="00D17FE3" w:rsidRDefault="00D17FE3" w:rsidP="00D17FE3">
      <w:r>
        <w:t xml:space="preserve">     </w:t>
      </w:r>
      <w:proofErr w:type="gramStart"/>
      <w:r>
        <w:t>Чукотский  автономный</w:t>
      </w:r>
      <w:proofErr w:type="gramEnd"/>
      <w:r>
        <w:t xml:space="preserve">  округ   (Дополнен   -   Распоряжение   Правительства</w:t>
      </w:r>
    </w:p>
    <w:p w:rsidR="00D17FE3" w:rsidRDefault="00D17FE3" w:rsidP="00D17FE3">
      <w:r>
        <w:t>Российской Федерации от 25.05.2019 № 1052-р)</w:t>
      </w:r>
    </w:p>
    <w:p w:rsidR="00D17FE3" w:rsidRDefault="00D17FE3" w:rsidP="00D17FE3"/>
    <w:p w:rsidR="00D52F52" w:rsidRDefault="00D17FE3" w:rsidP="00D17FE3">
      <w:r>
        <w:t xml:space="preserve">     Город Севастополь</w:t>
      </w:r>
      <w:bookmarkStart w:id="0" w:name="_GoBack"/>
      <w:bookmarkEnd w:id="0"/>
    </w:p>
    <w:sectPr w:rsidR="00D5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3"/>
    <w:rsid w:val="004F3FE4"/>
    <w:rsid w:val="00A21683"/>
    <w:rsid w:val="00A51358"/>
    <w:rsid w:val="00D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6202-DF65-4269-BB06-3532FC6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2019-10-11T07:02:00Z</dcterms:created>
  <dcterms:modified xsi:type="dcterms:W3CDTF">2019-10-11T08:31:00Z</dcterms:modified>
</cp:coreProperties>
</file>